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6167" w14:textId="77777777" w:rsidR="004D65C5" w:rsidRPr="00747A27" w:rsidRDefault="004D65C5" w:rsidP="004D65C5">
      <w:pPr>
        <w:tabs>
          <w:tab w:val="left" w:pos="180"/>
          <w:tab w:val="left" w:pos="7200"/>
        </w:tabs>
        <w:spacing w:after="0" w:line="240" w:lineRule="auto"/>
        <w:ind w:left="420" w:firstLine="1702"/>
        <w:jc w:val="right"/>
        <w:rPr>
          <w:rFonts w:ascii="Baskerville Old Face" w:hAnsi="Baskerville Old Face" w:cs="Calibri"/>
          <w:b/>
          <w:i/>
          <w:sz w:val="24"/>
          <w:szCs w:val="24"/>
        </w:rPr>
      </w:pPr>
      <w:r w:rsidRPr="00747A27">
        <w:rPr>
          <w:rFonts w:ascii="Baskerville Old Face" w:hAnsi="Baskerville Old Face" w:cs="Calibri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431DBBB3" wp14:editId="66B6A8E7">
            <wp:simplePos x="0" y="0"/>
            <wp:positionH relativeFrom="column">
              <wp:posOffset>-64997</wp:posOffset>
            </wp:positionH>
            <wp:positionV relativeFrom="paragraph">
              <wp:posOffset>3241</wp:posOffset>
            </wp:positionV>
            <wp:extent cx="982487" cy="1171386"/>
            <wp:effectExtent l="0" t="0" r="8255" b="0"/>
            <wp:wrapNone/>
            <wp:docPr id="8" name="Immagine 8" descr="Immagine che contiene schizzo, disegno, arte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schizzo, disegno, arte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34" cy="1193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47A27">
        <w:rPr>
          <w:rFonts w:ascii="Baskerville Old Face" w:hAnsi="Baskerville Old Face" w:cs="Calibri"/>
          <w:b/>
          <w:i/>
          <w:sz w:val="24"/>
          <w:szCs w:val="24"/>
        </w:rPr>
        <w:t xml:space="preserve">PARROCCHIA SANTA MARIA </w:t>
      </w:r>
      <w:r>
        <w:rPr>
          <w:rFonts w:ascii="Baskerville Old Face" w:hAnsi="Baskerville Old Face" w:cs="Calibri"/>
          <w:b/>
          <w:i/>
          <w:sz w:val="24"/>
          <w:szCs w:val="24"/>
        </w:rPr>
        <w:t>AS</w:t>
      </w:r>
      <w:r w:rsidRPr="00747A27">
        <w:rPr>
          <w:rFonts w:ascii="Baskerville Old Face" w:hAnsi="Baskerville Old Face" w:cs="Calibri"/>
          <w:b/>
          <w:i/>
          <w:sz w:val="24"/>
          <w:szCs w:val="24"/>
        </w:rPr>
        <w:t>SSUNTA</w:t>
      </w:r>
    </w:p>
    <w:p w14:paraId="638F9F95" w14:textId="77777777" w:rsidR="004D65C5" w:rsidRPr="00747A27" w:rsidRDefault="004D65C5" w:rsidP="004D65C5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sz w:val="24"/>
          <w:szCs w:val="24"/>
        </w:rPr>
      </w:pPr>
      <w:r w:rsidRPr="00747A27">
        <w:rPr>
          <w:rFonts w:ascii="Baskerville Old Face" w:hAnsi="Baskerville Old Face" w:cs="Calibri"/>
          <w:sz w:val="24"/>
          <w:szCs w:val="24"/>
        </w:rPr>
        <w:t>piazza della chiesa, 21</w:t>
      </w:r>
    </w:p>
    <w:p w14:paraId="17E9F804" w14:textId="77777777" w:rsidR="004D65C5" w:rsidRPr="00747A27" w:rsidRDefault="004D65C5" w:rsidP="004D65C5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b/>
          <w:sz w:val="24"/>
          <w:szCs w:val="24"/>
        </w:rPr>
      </w:pPr>
      <w:r w:rsidRPr="00747A27">
        <w:rPr>
          <w:rFonts w:ascii="Baskerville Old Face" w:hAnsi="Baskerville Old Face" w:cs="Calibri"/>
          <w:sz w:val="24"/>
          <w:szCs w:val="24"/>
        </w:rPr>
        <w:t xml:space="preserve">38016 </w:t>
      </w:r>
      <w:r w:rsidRPr="00747A27">
        <w:rPr>
          <w:rFonts w:ascii="Baskerville Old Face" w:hAnsi="Baskerville Old Face" w:cs="Calibri"/>
          <w:b/>
          <w:sz w:val="24"/>
          <w:szCs w:val="24"/>
        </w:rPr>
        <w:t>MEZZOCORONA</w:t>
      </w:r>
    </w:p>
    <w:p w14:paraId="05DC5F9D" w14:textId="77777777" w:rsidR="004D65C5" w:rsidRPr="00747A27" w:rsidRDefault="004D65C5" w:rsidP="004D65C5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sz w:val="24"/>
          <w:szCs w:val="24"/>
        </w:rPr>
      </w:pPr>
      <w:r w:rsidRPr="00747A27">
        <w:rPr>
          <w:rFonts w:ascii="Baskerville Old Face" w:hAnsi="Baskerville Old Face" w:cs="Calibri"/>
          <w:sz w:val="24"/>
          <w:szCs w:val="24"/>
        </w:rPr>
        <w:t>telefono: 0461 60 37 81</w:t>
      </w:r>
    </w:p>
    <w:p w14:paraId="724CB950" w14:textId="77777777" w:rsidR="004D65C5" w:rsidRPr="00747A27" w:rsidRDefault="004D65C5" w:rsidP="004D65C5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sz w:val="24"/>
          <w:szCs w:val="24"/>
        </w:rPr>
      </w:pPr>
      <w:hyperlink r:id="rId8" w:history="1">
        <w:r w:rsidRPr="00747A27">
          <w:rPr>
            <w:rStyle w:val="Collegamentoipertestuale"/>
            <w:rFonts w:ascii="Baskerville Old Face" w:hAnsi="Baskerville Old Face" w:cs="Calibri"/>
            <w:sz w:val="24"/>
            <w:szCs w:val="24"/>
          </w:rPr>
          <w:t>www.mezzocorona.diocesitn.it</w:t>
        </w:r>
      </w:hyperlink>
    </w:p>
    <w:p w14:paraId="046E2382" w14:textId="77777777" w:rsidR="004D65C5" w:rsidRPr="00747A27" w:rsidRDefault="004D65C5" w:rsidP="004D65C5">
      <w:pPr>
        <w:tabs>
          <w:tab w:val="left" w:pos="7200"/>
        </w:tabs>
        <w:spacing w:after="0" w:line="240" w:lineRule="auto"/>
        <w:ind w:left="420"/>
        <w:jc w:val="right"/>
        <w:rPr>
          <w:rFonts w:ascii="Baskerville Old Face" w:hAnsi="Baskerville Old Face" w:cs="Calibri"/>
          <w:bCs/>
          <w:sz w:val="24"/>
          <w:szCs w:val="24"/>
        </w:rPr>
      </w:pPr>
      <w:r w:rsidRPr="00747A27">
        <w:rPr>
          <w:rFonts w:ascii="Baskerville Old Face" w:hAnsi="Baskerville Old Face" w:cs="Calibri"/>
          <w:sz w:val="24"/>
          <w:szCs w:val="24"/>
        </w:rPr>
        <w:t>e-mail:</w:t>
      </w:r>
      <w:r w:rsidRPr="00747A27">
        <w:rPr>
          <w:rFonts w:ascii="Baskerville Old Face" w:hAnsi="Baskerville Old Face" w:cs="Calibri"/>
          <w:b/>
          <w:sz w:val="24"/>
          <w:szCs w:val="24"/>
        </w:rPr>
        <w:t xml:space="preserve"> </w:t>
      </w:r>
      <w:hyperlink r:id="rId9" w:history="1">
        <w:r w:rsidRPr="00747A27">
          <w:rPr>
            <w:rStyle w:val="Collegamentoipertestuale"/>
            <w:rFonts w:ascii="Baskerville Old Face" w:hAnsi="Baskerville Old Face" w:cs="Calibri"/>
            <w:bCs/>
            <w:sz w:val="24"/>
            <w:szCs w:val="24"/>
          </w:rPr>
          <w:t>mezzocorona@parrocchietn.it</w:t>
        </w:r>
      </w:hyperlink>
    </w:p>
    <w:p w14:paraId="5739497D" w14:textId="77777777" w:rsidR="004D65C5" w:rsidRPr="003C3217" w:rsidRDefault="004D65C5" w:rsidP="004D65C5">
      <w:pPr>
        <w:jc w:val="center"/>
        <w:rPr>
          <w:rFonts w:ascii="Algerian" w:hAnsi="Algerian"/>
          <w:sz w:val="8"/>
          <w:szCs w:val="8"/>
        </w:rPr>
      </w:pPr>
    </w:p>
    <w:p w14:paraId="24087B8C" w14:textId="7811A023" w:rsidR="004D65C5" w:rsidRPr="003C3217" w:rsidRDefault="004D65C5" w:rsidP="004D65C5">
      <w:pPr>
        <w:spacing w:after="0" w:line="240" w:lineRule="auto"/>
        <w:jc w:val="center"/>
        <w:rPr>
          <w:rFonts w:ascii="Algerian" w:hAnsi="Algerian"/>
          <w:b/>
          <w:bCs/>
          <w:sz w:val="56"/>
          <w:szCs w:val="56"/>
        </w:rPr>
      </w:pPr>
      <w:r w:rsidRPr="003C3217">
        <w:rPr>
          <w:rFonts w:ascii="Algerian" w:hAnsi="Algerian"/>
          <w:b/>
          <w:bCs/>
          <w:sz w:val="56"/>
          <w:szCs w:val="56"/>
        </w:rPr>
        <w:t xml:space="preserve">CONCERTO </w:t>
      </w:r>
      <w:proofErr w:type="spellStart"/>
      <w:r w:rsidRPr="003C3217">
        <w:rPr>
          <w:rFonts w:ascii="Algerian" w:hAnsi="Algerian"/>
          <w:b/>
          <w:bCs/>
          <w:sz w:val="56"/>
          <w:szCs w:val="56"/>
        </w:rPr>
        <w:t>delL’ASSUNTA</w:t>
      </w:r>
      <w:proofErr w:type="spellEnd"/>
    </w:p>
    <w:p w14:paraId="2992F03D" w14:textId="77777777" w:rsidR="004D65C5" w:rsidRPr="003C3217" w:rsidRDefault="004D65C5" w:rsidP="004D65C5">
      <w:pPr>
        <w:spacing w:after="0" w:line="240" w:lineRule="auto"/>
        <w:jc w:val="center"/>
        <w:rPr>
          <w:rFonts w:ascii="Algerian" w:hAnsi="Algerian"/>
          <w:sz w:val="16"/>
          <w:szCs w:val="16"/>
        </w:rPr>
      </w:pPr>
    </w:p>
    <w:p w14:paraId="747872C3" w14:textId="77777777" w:rsidR="004D65C5" w:rsidRPr="003C3217" w:rsidRDefault="004D65C5" w:rsidP="004D65C5">
      <w:pPr>
        <w:spacing w:after="0" w:line="240" w:lineRule="auto"/>
        <w:jc w:val="center"/>
        <w:rPr>
          <w:rFonts w:ascii="Algerian" w:hAnsi="Algerian"/>
          <w:sz w:val="52"/>
          <w:szCs w:val="52"/>
        </w:rPr>
      </w:pPr>
      <w:r w:rsidRPr="003C3217">
        <w:rPr>
          <w:rFonts w:ascii="Algerian" w:hAnsi="Algerian"/>
          <w:sz w:val="52"/>
          <w:szCs w:val="52"/>
        </w:rPr>
        <w:t>Martedì 12 agosto 2025</w:t>
      </w:r>
    </w:p>
    <w:p w14:paraId="4BD798ED" w14:textId="070ACA90" w:rsidR="004D65C5" w:rsidRPr="003C3217" w:rsidRDefault="004D65C5" w:rsidP="004D65C5">
      <w:pPr>
        <w:spacing w:after="0" w:line="240" w:lineRule="auto"/>
        <w:jc w:val="center"/>
        <w:rPr>
          <w:rFonts w:ascii="Algerian" w:hAnsi="Algerian"/>
          <w:sz w:val="52"/>
          <w:szCs w:val="52"/>
        </w:rPr>
      </w:pPr>
      <w:r w:rsidRPr="003C3217">
        <w:rPr>
          <w:rFonts w:ascii="Algerian" w:hAnsi="Algerian"/>
          <w:sz w:val="52"/>
          <w:szCs w:val="52"/>
        </w:rPr>
        <w:t>Chiesa parrocchiale - ore 20.30</w:t>
      </w:r>
    </w:p>
    <w:p w14:paraId="27A94634" w14:textId="77777777" w:rsidR="004D65C5" w:rsidRPr="004D65C5" w:rsidRDefault="004D65C5" w:rsidP="004D65C5">
      <w:pPr>
        <w:spacing w:after="0" w:line="240" w:lineRule="auto"/>
        <w:jc w:val="center"/>
        <w:rPr>
          <w:rFonts w:ascii="Algerian" w:hAnsi="Algerian"/>
          <w:sz w:val="16"/>
          <w:szCs w:val="16"/>
        </w:rPr>
      </w:pPr>
    </w:p>
    <w:p w14:paraId="2912A021" w14:textId="77777777" w:rsidR="004D65C5" w:rsidRPr="009D42C6" w:rsidRDefault="004D65C5" w:rsidP="004D65C5">
      <w:pPr>
        <w:jc w:val="center"/>
        <w:rPr>
          <w:rFonts w:ascii="Algerian" w:hAnsi="Algerian"/>
          <w:sz w:val="40"/>
          <w:szCs w:val="40"/>
        </w:rPr>
      </w:pPr>
      <w:r w:rsidRPr="009D42C6">
        <w:rPr>
          <w:rFonts w:ascii="Algerian" w:hAnsi="Algerian"/>
          <w:noProof/>
          <w:sz w:val="40"/>
          <w:szCs w:val="40"/>
          <w:lang w:eastAsia="it-IT"/>
        </w:rPr>
        <w:drawing>
          <wp:inline distT="0" distB="0" distL="0" distR="0" wp14:anchorId="087A8ED2" wp14:editId="5695F380">
            <wp:extent cx="1524000" cy="242865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356" cy="246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5D845" w14:textId="77777777" w:rsidR="004D65C5" w:rsidRPr="003C3217" w:rsidRDefault="004D65C5" w:rsidP="004D65C5">
      <w:pPr>
        <w:spacing w:after="0" w:line="240" w:lineRule="auto"/>
        <w:jc w:val="center"/>
        <w:rPr>
          <w:rFonts w:ascii="Bookman Old Style" w:hAnsi="Bookman Old Style" w:cs="Arial"/>
          <w:b/>
          <w:bCs/>
          <w:i/>
          <w:kern w:val="0"/>
          <w:sz w:val="24"/>
          <w:szCs w:val="24"/>
        </w:rPr>
      </w:pPr>
      <w:r w:rsidRPr="003C3217">
        <w:rPr>
          <w:rFonts w:ascii="Bookman Old Style" w:hAnsi="Bookman Old Style" w:cs="Arial"/>
          <w:b/>
          <w:bCs/>
          <w:i/>
          <w:kern w:val="0"/>
          <w:sz w:val="24"/>
          <w:szCs w:val="24"/>
        </w:rPr>
        <w:t xml:space="preserve">Valerio Egger G. (1964), </w:t>
      </w:r>
    </w:p>
    <w:p w14:paraId="7196B770" w14:textId="77777777" w:rsidR="004D65C5" w:rsidRPr="003C3217" w:rsidRDefault="004D65C5" w:rsidP="004D65C5">
      <w:pPr>
        <w:spacing w:after="0" w:line="240" w:lineRule="auto"/>
        <w:jc w:val="center"/>
        <w:rPr>
          <w:rFonts w:ascii="Bookman Old Style" w:hAnsi="Bookman Old Style" w:cs="Arial"/>
          <w:b/>
          <w:bCs/>
          <w:i/>
          <w:kern w:val="0"/>
          <w:sz w:val="24"/>
          <w:szCs w:val="24"/>
        </w:rPr>
      </w:pPr>
      <w:r w:rsidRPr="003C3217">
        <w:rPr>
          <w:rFonts w:ascii="Bookman Old Style" w:hAnsi="Bookman Old Style" w:cs="Arial"/>
          <w:b/>
          <w:bCs/>
          <w:i/>
          <w:kern w:val="0"/>
          <w:sz w:val="24"/>
          <w:szCs w:val="24"/>
        </w:rPr>
        <w:t>Immacolata Concezione e angeli musicanti</w:t>
      </w:r>
    </w:p>
    <w:p w14:paraId="3E0844DD" w14:textId="77777777" w:rsidR="004D65C5" w:rsidRPr="003C3217" w:rsidRDefault="004D65C5" w:rsidP="004D65C5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</w:rPr>
      </w:pPr>
      <w:r w:rsidRPr="003C3217">
        <w:rPr>
          <w:rFonts w:ascii="Bookman Old Style" w:hAnsi="Bookman Old Style" w:cs="Arial"/>
          <w:b/>
          <w:bCs/>
          <w:i/>
          <w:kern w:val="0"/>
          <w:sz w:val="24"/>
          <w:szCs w:val="24"/>
        </w:rPr>
        <w:t>Mezzocorona, Cappella ora detta di San Gottardo</w:t>
      </w:r>
    </w:p>
    <w:p w14:paraId="156FAB77" w14:textId="77777777" w:rsidR="004D65C5" w:rsidRDefault="004D65C5" w:rsidP="004D65C5">
      <w:pPr>
        <w:spacing w:after="0" w:line="240" w:lineRule="auto"/>
        <w:ind w:firstLine="708"/>
        <w:jc w:val="both"/>
        <w:rPr>
          <w:rFonts w:ascii="Book Antiqua" w:hAnsi="Book Antiqua" w:cs="Segoe UI"/>
          <w:i/>
          <w:color w:val="000000"/>
          <w:sz w:val="24"/>
          <w:szCs w:val="24"/>
        </w:rPr>
      </w:pPr>
    </w:p>
    <w:p w14:paraId="59208F78" w14:textId="7CC0D5D7" w:rsidR="004D65C5" w:rsidRPr="004D65C5" w:rsidRDefault="004D65C5" w:rsidP="003C3217">
      <w:pPr>
        <w:spacing w:after="0" w:line="240" w:lineRule="auto"/>
        <w:ind w:firstLine="708"/>
        <w:jc w:val="both"/>
        <w:rPr>
          <w:rFonts w:ascii="Book Antiqua" w:hAnsi="Book Antiqua" w:cs="Segoe UI"/>
          <w:i/>
          <w:color w:val="000000"/>
          <w:sz w:val="32"/>
          <w:szCs w:val="32"/>
        </w:rPr>
      </w:pPr>
      <w:r w:rsidRPr="004D65C5">
        <w:rPr>
          <w:rFonts w:ascii="Book Antiqua" w:hAnsi="Book Antiqua" w:cs="Segoe UI"/>
          <w:i/>
          <w:color w:val="000000"/>
          <w:sz w:val="32"/>
          <w:szCs w:val="32"/>
        </w:rPr>
        <w:t xml:space="preserve">Vogliamo offrire anche quest’anno alla comunità un momento culturale e spirituale per celebrare la festa della nostra celeste Patrona, Maria Assunta in Cielo. Ci uniamo al suo </w:t>
      </w:r>
      <w:r w:rsidRPr="004D65C5">
        <w:rPr>
          <w:rFonts w:ascii="Book Antiqua" w:hAnsi="Book Antiqua" w:cs="Segoe UI"/>
          <w:color w:val="000000"/>
          <w:sz w:val="32"/>
          <w:szCs w:val="32"/>
        </w:rPr>
        <w:t>Magnificat</w:t>
      </w:r>
      <w:r w:rsidRPr="004D65C5">
        <w:rPr>
          <w:rFonts w:ascii="Book Antiqua" w:hAnsi="Book Antiqua" w:cs="Segoe UI"/>
          <w:i/>
          <w:color w:val="000000"/>
          <w:sz w:val="32"/>
          <w:szCs w:val="32"/>
        </w:rPr>
        <w:t>, canto di lode e inno di pace, per invocare questo dono per le nostre famiglie, la nostra comunità e per tutti i popoli della terra, soprattutto la regione in cui è vissuta Maria di Nazaret.</w:t>
      </w:r>
    </w:p>
    <w:p w14:paraId="512CC1B0" w14:textId="77777777" w:rsidR="004D65C5" w:rsidRPr="00206BE1" w:rsidRDefault="004D65C5" w:rsidP="004D65C5">
      <w:pPr>
        <w:spacing w:after="0" w:line="240" w:lineRule="auto"/>
        <w:ind w:firstLine="708"/>
        <w:jc w:val="both"/>
        <w:rPr>
          <w:rFonts w:ascii="Book Antiqua" w:hAnsi="Book Antiqua" w:cs="Segoe UI"/>
          <w:i/>
          <w:color w:val="000000"/>
          <w:sz w:val="24"/>
          <w:szCs w:val="24"/>
        </w:rPr>
      </w:pPr>
    </w:p>
    <w:p w14:paraId="3580D419" w14:textId="77777777" w:rsidR="004D65C5" w:rsidRPr="004D65C5" w:rsidRDefault="004D65C5" w:rsidP="004D65C5">
      <w:pPr>
        <w:spacing w:after="0" w:line="240" w:lineRule="auto"/>
        <w:jc w:val="both"/>
        <w:rPr>
          <w:rFonts w:ascii="Book Antiqua" w:hAnsi="Book Antiqua" w:cs="Segoe UI"/>
          <w:b/>
          <w:i/>
          <w:color w:val="000000"/>
          <w:sz w:val="32"/>
          <w:szCs w:val="32"/>
        </w:rPr>
      </w:pPr>
      <w:r w:rsidRPr="004D65C5">
        <w:rPr>
          <w:rFonts w:ascii="Book Antiqua" w:hAnsi="Book Antiqua" w:cs="Segoe UI"/>
          <w:b/>
          <w:color w:val="000000"/>
          <w:sz w:val="32"/>
          <w:szCs w:val="32"/>
        </w:rPr>
        <w:t>All’Organo:</w:t>
      </w:r>
      <w:r w:rsidRPr="004D65C5">
        <w:rPr>
          <w:rFonts w:ascii="Book Antiqua" w:hAnsi="Book Antiqua" w:cs="Segoe UI"/>
          <w:color w:val="000000"/>
          <w:sz w:val="32"/>
          <w:szCs w:val="32"/>
        </w:rPr>
        <w:t xml:space="preserve"> maestro </w:t>
      </w:r>
      <w:r w:rsidRPr="004D65C5">
        <w:rPr>
          <w:rFonts w:ascii="Book Antiqua" w:hAnsi="Book Antiqua" w:cs="Segoe UI"/>
          <w:b/>
          <w:i/>
          <w:color w:val="000000"/>
          <w:sz w:val="32"/>
          <w:szCs w:val="32"/>
        </w:rPr>
        <w:t xml:space="preserve">Paolo </w:t>
      </w:r>
      <w:proofErr w:type="spellStart"/>
      <w:r w:rsidRPr="004D65C5">
        <w:rPr>
          <w:rFonts w:ascii="Book Antiqua" w:hAnsi="Book Antiqua" w:cs="Segoe UI"/>
          <w:b/>
          <w:i/>
          <w:color w:val="000000"/>
          <w:sz w:val="32"/>
          <w:szCs w:val="32"/>
        </w:rPr>
        <w:t>Delama</w:t>
      </w:r>
      <w:proofErr w:type="spellEnd"/>
      <w:r w:rsidRPr="004D65C5">
        <w:rPr>
          <w:rFonts w:ascii="Book Antiqua" w:hAnsi="Book Antiqua" w:cs="Segoe UI"/>
          <w:b/>
          <w:i/>
          <w:color w:val="000000"/>
          <w:sz w:val="32"/>
          <w:szCs w:val="32"/>
        </w:rPr>
        <w:t xml:space="preserve">, </w:t>
      </w:r>
    </w:p>
    <w:p w14:paraId="274CAB85" w14:textId="449F7CBA" w:rsidR="004D65C5" w:rsidRDefault="004D65C5" w:rsidP="004D65C5">
      <w:pPr>
        <w:spacing w:after="0" w:line="240" w:lineRule="auto"/>
        <w:jc w:val="both"/>
        <w:rPr>
          <w:rFonts w:ascii="Book Antiqua" w:hAnsi="Book Antiqua" w:cs="Segoe UI"/>
          <w:b/>
          <w:i/>
          <w:color w:val="000000"/>
          <w:sz w:val="32"/>
          <w:szCs w:val="32"/>
        </w:rPr>
      </w:pPr>
      <w:r w:rsidRPr="004D65C5">
        <w:rPr>
          <w:rFonts w:ascii="Book Antiqua" w:hAnsi="Book Antiqua" w:cs="Segoe UI"/>
          <w:b/>
          <w:i/>
          <w:color w:val="000000"/>
          <w:sz w:val="32"/>
          <w:szCs w:val="32"/>
        </w:rPr>
        <w:t>Referente per la liturgia dell’Arcidiocesi di Trento</w:t>
      </w:r>
    </w:p>
    <w:p w14:paraId="3FDBBE1E" w14:textId="77777777" w:rsidR="004D65C5" w:rsidRPr="004D65C5" w:rsidRDefault="004D65C5" w:rsidP="004D65C5">
      <w:pPr>
        <w:spacing w:after="0" w:line="240" w:lineRule="auto"/>
        <w:jc w:val="both"/>
        <w:rPr>
          <w:rFonts w:ascii="Book Antiqua" w:hAnsi="Book Antiqua" w:cs="Segoe UI"/>
          <w:b/>
          <w:i/>
          <w:color w:val="000000"/>
          <w:sz w:val="8"/>
          <w:szCs w:val="8"/>
        </w:rPr>
      </w:pPr>
    </w:p>
    <w:p w14:paraId="5D81822F" w14:textId="77777777" w:rsidR="004D65C5" w:rsidRPr="004D65C5" w:rsidRDefault="004D65C5" w:rsidP="004D65C5">
      <w:pPr>
        <w:spacing w:after="0" w:line="240" w:lineRule="auto"/>
        <w:jc w:val="both"/>
        <w:rPr>
          <w:rFonts w:ascii="Book Antiqua" w:hAnsi="Book Antiqua" w:cs="Segoe UI"/>
          <w:b/>
          <w:color w:val="000000"/>
          <w:sz w:val="32"/>
          <w:szCs w:val="32"/>
        </w:rPr>
      </w:pPr>
      <w:r w:rsidRPr="004D65C5">
        <w:rPr>
          <w:rFonts w:ascii="Book Antiqua" w:hAnsi="Book Antiqua" w:cs="Segoe UI"/>
          <w:b/>
          <w:color w:val="000000"/>
          <w:sz w:val="32"/>
          <w:szCs w:val="32"/>
        </w:rPr>
        <w:t xml:space="preserve">All’Arpa: </w:t>
      </w:r>
      <w:r w:rsidRPr="004D65C5">
        <w:rPr>
          <w:rFonts w:ascii="Book Antiqua" w:hAnsi="Book Antiqua" w:cs="Segoe UI"/>
          <w:color w:val="000000"/>
          <w:sz w:val="32"/>
          <w:szCs w:val="32"/>
        </w:rPr>
        <w:t>maestra</w:t>
      </w:r>
      <w:r w:rsidRPr="004D65C5">
        <w:rPr>
          <w:rFonts w:ascii="Book Antiqua" w:hAnsi="Book Antiqua" w:cs="Segoe UI"/>
          <w:b/>
          <w:color w:val="000000"/>
          <w:sz w:val="32"/>
          <w:szCs w:val="32"/>
        </w:rPr>
        <w:t xml:space="preserve"> </w:t>
      </w:r>
      <w:r w:rsidRPr="004D65C5">
        <w:rPr>
          <w:rFonts w:ascii="Book Antiqua" w:hAnsi="Book Antiqua" w:cs="Segoe UI"/>
          <w:b/>
          <w:i/>
          <w:color w:val="000000"/>
          <w:sz w:val="32"/>
          <w:szCs w:val="32"/>
        </w:rPr>
        <w:t xml:space="preserve">Cecilia </w:t>
      </w:r>
      <w:proofErr w:type="spellStart"/>
      <w:r w:rsidRPr="004D65C5">
        <w:rPr>
          <w:rFonts w:ascii="Book Antiqua" w:hAnsi="Book Antiqua" w:cs="Segoe UI"/>
          <w:b/>
          <w:i/>
          <w:color w:val="000000"/>
          <w:sz w:val="32"/>
          <w:szCs w:val="32"/>
        </w:rPr>
        <w:t>Delama</w:t>
      </w:r>
      <w:proofErr w:type="spellEnd"/>
    </w:p>
    <w:p w14:paraId="259BFB97" w14:textId="77777777" w:rsidR="004D65C5" w:rsidRPr="004D65C5" w:rsidRDefault="004D65C5" w:rsidP="004D65C5">
      <w:pPr>
        <w:spacing w:after="0" w:line="240" w:lineRule="auto"/>
        <w:jc w:val="both"/>
        <w:rPr>
          <w:rFonts w:ascii="Book Antiqua" w:hAnsi="Book Antiqua" w:cs="Segoe UI"/>
          <w:b/>
          <w:color w:val="000000"/>
          <w:sz w:val="8"/>
          <w:szCs w:val="8"/>
        </w:rPr>
      </w:pPr>
    </w:p>
    <w:p w14:paraId="35AB4B27" w14:textId="6C196747" w:rsidR="004D65C5" w:rsidRPr="004D65C5" w:rsidRDefault="004D65C5" w:rsidP="004D65C5">
      <w:pPr>
        <w:spacing w:after="0" w:line="240" w:lineRule="auto"/>
        <w:jc w:val="both"/>
        <w:rPr>
          <w:rFonts w:ascii="Book Antiqua" w:hAnsi="Book Antiqua" w:cs="Segoe UI"/>
          <w:b/>
          <w:i/>
          <w:iCs/>
          <w:color w:val="000000"/>
          <w:sz w:val="32"/>
          <w:szCs w:val="32"/>
        </w:rPr>
      </w:pPr>
      <w:r w:rsidRPr="004D65C5">
        <w:rPr>
          <w:rFonts w:ascii="Book Antiqua" w:hAnsi="Book Antiqua" w:cs="Segoe UI"/>
          <w:b/>
          <w:color w:val="000000"/>
          <w:sz w:val="32"/>
          <w:szCs w:val="32"/>
        </w:rPr>
        <w:t xml:space="preserve">Al Violoncello: </w:t>
      </w:r>
      <w:r w:rsidRPr="004D65C5">
        <w:rPr>
          <w:rFonts w:ascii="Book Antiqua" w:hAnsi="Book Antiqua" w:cs="Segoe UI"/>
          <w:bCs/>
          <w:color w:val="000000"/>
          <w:sz w:val="32"/>
          <w:szCs w:val="32"/>
        </w:rPr>
        <w:t>maestro</w:t>
      </w:r>
      <w:r w:rsidRPr="004D65C5">
        <w:rPr>
          <w:rFonts w:ascii="Book Antiqua" w:hAnsi="Book Antiqua" w:cs="Segoe UI"/>
          <w:b/>
          <w:color w:val="000000"/>
          <w:sz w:val="32"/>
          <w:szCs w:val="32"/>
        </w:rPr>
        <w:t xml:space="preserve"> </w:t>
      </w:r>
      <w:r w:rsidRPr="004D65C5">
        <w:rPr>
          <w:rFonts w:ascii="Book Antiqua" w:hAnsi="Book Antiqua" w:cs="Segoe UI"/>
          <w:b/>
          <w:i/>
          <w:iCs/>
          <w:color w:val="000000"/>
          <w:sz w:val="32"/>
          <w:szCs w:val="32"/>
        </w:rPr>
        <w:t xml:space="preserve">Alberto </w:t>
      </w:r>
      <w:proofErr w:type="spellStart"/>
      <w:r w:rsidRPr="004D65C5">
        <w:rPr>
          <w:rFonts w:ascii="Book Antiqua" w:hAnsi="Book Antiqua" w:cs="Segoe UI"/>
          <w:b/>
          <w:i/>
          <w:iCs/>
          <w:color w:val="000000"/>
          <w:sz w:val="32"/>
          <w:szCs w:val="32"/>
        </w:rPr>
        <w:t>Delama</w:t>
      </w:r>
      <w:proofErr w:type="spellEnd"/>
    </w:p>
    <w:p w14:paraId="4C6C3D2F" w14:textId="076EE6F8" w:rsidR="004D65C5" w:rsidRPr="004D65C5" w:rsidRDefault="004D65C5" w:rsidP="004D65C5">
      <w:pPr>
        <w:spacing w:after="0" w:line="240" w:lineRule="auto"/>
        <w:jc w:val="both"/>
        <w:rPr>
          <w:rFonts w:ascii="Book Antiqua" w:hAnsi="Book Antiqua" w:cs="Segoe UI"/>
          <w:b/>
          <w:color w:val="000000"/>
          <w:sz w:val="8"/>
          <w:szCs w:val="8"/>
        </w:rPr>
      </w:pPr>
    </w:p>
    <w:p w14:paraId="6F74146E" w14:textId="77777777" w:rsidR="004D65C5" w:rsidRPr="004D65C5" w:rsidRDefault="004D65C5" w:rsidP="004D65C5">
      <w:pPr>
        <w:spacing w:after="0" w:line="240" w:lineRule="auto"/>
        <w:jc w:val="both"/>
        <w:rPr>
          <w:rFonts w:ascii="Book Antiqua" w:hAnsi="Book Antiqua" w:cs="Segoe UI"/>
          <w:color w:val="000000"/>
          <w:sz w:val="32"/>
          <w:szCs w:val="32"/>
        </w:rPr>
      </w:pPr>
      <w:r w:rsidRPr="004D65C5">
        <w:rPr>
          <w:rFonts w:ascii="Book Antiqua" w:hAnsi="Book Antiqua" w:cs="Segoe UI"/>
          <w:b/>
          <w:color w:val="000000"/>
          <w:sz w:val="32"/>
          <w:szCs w:val="32"/>
        </w:rPr>
        <w:t xml:space="preserve">Commenti spirituali: </w:t>
      </w:r>
      <w:r w:rsidRPr="004D65C5">
        <w:rPr>
          <w:rFonts w:ascii="Book Antiqua" w:hAnsi="Book Antiqua" w:cs="Segoe UI"/>
          <w:b/>
          <w:i/>
          <w:color w:val="000000"/>
          <w:sz w:val="32"/>
          <w:szCs w:val="32"/>
        </w:rPr>
        <w:t xml:space="preserve">don Giulio Viviani, </w:t>
      </w:r>
      <w:r w:rsidRPr="004D65C5">
        <w:rPr>
          <w:rFonts w:ascii="Book Antiqua" w:hAnsi="Book Antiqua" w:cs="Segoe UI"/>
          <w:color w:val="000000"/>
          <w:sz w:val="32"/>
          <w:szCs w:val="32"/>
        </w:rPr>
        <w:t>parroco</w:t>
      </w:r>
    </w:p>
    <w:p w14:paraId="1F8D798D" w14:textId="77777777" w:rsidR="004D65C5" w:rsidRPr="004D65C5" w:rsidRDefault="004D65C5" w:rsidP="004D65C5">
      <w:pPr>
        <w:spacing w:after="0" w:line="240" w:lineRule="auto"/>
        <w:jc w:val="both"/>
        <w:rPr>
          <w:rFonts w:ascii="Book Antiqua" w:hAnsi="Book Antiqua" w:cs="Segoe UI"/>
          <w:bCs/>
          <w:color w:val="000000"/>
          <w:sz w:val="16"/>
          <w:szCs w:val="16"/>
        </w:rPr>
      </w:pPr>
    </w:p>
    <w:p w14:paraId="1DB325E0" w14:textId="77777777" w:rsidR="003C3217" w:rsidRDefault="004D65C5" w:rsidP="004D65C5">
      <w:pPr>
        <w:spacing w:after="0" w:line="240" w:lineRule="auto"/>
        <w:jc w:val="both"/>
        <w:rPr>
          <w:rFonts w:ascii="Book Antiqua" w:hAnsi="Book Antiqua" w:cs="Segoe UI"/>
          <w:b/>
          <w:color w:val="000000"/>
          <w:sz w:val="32"/>
          <w:szCs w:val="32"/>
        </w:rPr>
      </w:pPr>
      <w:r w:rsidRPr="004D65C5">
        <w:rPr>
          <w:rFonts w:ascii="Book Antiqua" w:hAnsi="Book Antiqua" w:cs="Segoe UI"/>
          <w:b/>
          <w:color w:val="000000"/>
          <w:sz w:val="32"/>
          <w:szCs w:val="32"/>
        </w:rPr>
        <w:t xml:space="preserve">Musiche di: </w:t>
      </w:r>
    </w:p>
    <w:p w14:paraId="62C0CAF8" w14:textId="23A22005" w:rsidR="00C746ED" w:rsidRDefault="004D65C5" w:rsidP="004D65C5">
      <w:pPr>
        <w:spacing w:after="0" w:line="240" w:lineRule="auto"/>
        <w:jc w:val="both"/>
      </w:pPr>
      <w:r w:rsidRPr="004D65C5">
        <w:rPr>
          <w:rFonts w:ascii="Book Antiqua" w:hAnsi="Book Antiqua" w:cs="Segoe UI"/>
          <w:b/>
          <w:color w:val="000000"/>
          <w:sz w:val="32"/>
          <w:szCs w:val="32"/>
        </w:rPr>
        <w:t xml:space="preserve">K. </w:t>
      </w:r>
      <w:proofErr w:type="spellStart"/>
      <w:r w:rsidRPr="004D65C5">
        <w:rPr>
          <w:rFonts w:ascii="Book Antiqua" w:hAnsi="Book Antiqua" w:cs="Segoe UI"/>
          <w:b/>
          <w:color w:val="000000"/>
          <w:sz w:val="32"/>
          <w:szCs w:val="32"/>
        </w:rPr>
        <w:t>Matys</w:t>
      </w:r>
      <w:proofErr w:type="spellEnd"/>
      <w:r w:rsidRPr="004D65C5">
        <w:rPr>
          <w:rFonts w:ascii="Book Antiqua" w:hAnsi="Book Antiqua" w:cs="Segoe UI"/>
          <w:b/>
          <w:color w:val="000000"/>
          <w:sz w:val="32"/>
          <w:szCs w:val="32"/>
        </w:rPr>
        <w:t xml:space="preserve">, R. Leoncavallo, F. Hummel, M. Dupré, O. </w:t>
      </w:r>
      <w:proofErr w:type="spellStart"/>
      <w:r w:rsidRPr="004D65C5">
        <w:rPr>
          <w:rFonts w:ascii="Book Antiqua" w:hAnsi="Book Antiqua" w:cs="Segoe UI"/>
          <w:b/>
          <w:color w:val="000000"/>
          <w:sz w:val="32"/>
          <w:szCs w:val="32"/>
        </w:rPr>
        <w:t>Wermann</w:t>
      </w:r>
      <w:proofErr w:type="spellEnd"/>
      <w:r w:rsidRPr="004D65C5">
        <w:rPr>
          <w:rFonts w:ascii="Book Antiqua" w:hAnsi="Book Antiqua" w:cs="Segoe UI"/>
          <w:b/>
          <w:color w:val="000000"/>
          <w:sz w:val="32"/>
          <w:szCs w:val="32"/>
        </w:rPr>
        <w:t>, F. Pinto.</w:t>
      </w:r>
    </w:p>
    <w:sectPr w:rsidR="00C746ED" w:rsidSect="004D65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C5"/>
    <w:rsid w:val="002D237C"/>
    <w:rsid w:val="003C3217"/>
    <w:rsid w:val="00470FA0"/>
    <w:rsid w:val="004D65C5"/>
    <w:rsid w:val="00714FC2"/>
    <w:rsid w:val="00950C14"/>
    <w:rsid w:val="00A51209"/>
    <w:rsid w:val="00AE3CCA"/>
    <w:rsid w:val="00C746ED"/>
    <w:rsid w:val="00D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6041"/>
  <w15:chartTrackingRefBased/>
  <w15:docId w15:val="{F6CAEC7D-4918-4AF5-8340-D26A8109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5C5"/>
  </w:style>
  <w:style w:type="paragraph" w:styleId="Titolo1">
    <w:name w:val="heading 1"/>
    <w:basedOn w:val="Normale"/>
    <w:next w:val="Normale"/>
    <w:link w:val="Titolo1Carattere"/>
    <w:uiPriority w:val="9"/>
    <w:qFormat/>
    <w:rsid w:val="004D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65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65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65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65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65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65C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65C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65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65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65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65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65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65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65C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65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65C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65C5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rsid w:val="004D6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zzocorona.diocesitn.i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hyperlink" Target="mailto:mezzocorona@parrocchie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D297C50BD91C49B52A5CD764C184F2" ma:contentTypeVersion="4" ma:contentTypeDescription="Creare un nuovo documento." ma:contentTypeScope="" ma:versionID="a0bcf80c4c5f0c804c1e36382aef7375">
  <xsd:schema xmlns:xsd="http://www.w3.org/2001/XMLSchema" xmlns:xs="http://www.w3.org/2001/XMLSchema" xmlns:p="http://schemas.microsoft.com/office/2006/metadata/properties" xmlns:ns3="4e70556b-9821-4e8f-8ae4-c7fafeb84a0f" targetNamespace="http://schemas.microsoft.com/office/2006/metadata/properties" ma:root="true" ma:fieldsID="6e01d6f18a70488c186891e35bc7cdfb" ns3:_="">
    <xsd:import namespace="4e70556b-9821-4e8f-8ae4-c7fafeb84a0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556b-9821-4e8f-8ae4-c7fafeb84a0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5BA31-0976-4C11-8A7A-625A7E375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0556b-9821-4e8f-8ae4-c7fafeb84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84FC0-CD36-4692-8185-5D0F00E07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9B3F5-297A-437D-B69D-4D10526C1B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Parrocchia Mezzocorona Santa Maria Assunta</dc:creator>
  <cp:keywords/>
  <dc:description/>
  <cp:lastModifiedBy>Umberto Lechthaler</cp:lastModifiedBy>
  <cp:revision>2</cp:revision>
  <cp:lastPrinted>2025-07-30T17:05:00Z</cp:lastPrinted>
  <dcterms:created xsi:type="dcterms:W3CDTF">2025-08-02T09:08:00Z</dcterms:created>
  <dcterms:modified xsi:type="dcterms:W3CDTF">2025-08-02T09:08:00Z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0x010100C0D297C50BD91C49B52A5CD764C184F2</vt:lpwstr>
  </property>
</Properties>
</file>