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8C70A" w14:textId="77777777" w:rsidR="00F36BC1" w:rsidRPr="000C4B66" w:rsidRDefault="00E46C33" w:rsidP="00F36BC1">
      <w:pPr>
        <w:spacing w:after="0"/>
        <w:jc w:val="center"/>
        <w:rPr>
          <w:rFonts w:ascii="Ink Free" w:hAnsi="Ink Free" w:cs="Times New Roman"/>
          <w:b/>
          <w:sz w:val="28"/>
          <w:szCs w:val="28"/>
        </w:rPr>
      </w:pPr>
      <w:r w:rsidRPr="000C4B66">
        <w:rPr>
          <w:rFonts w:ascii="Ink Free" w:hAnsi="Ink Free" w:cs="Times New Roman"/>
          <w:b/>
          <w:sz w:val="28"/>
          <w:szCs w:val="28"/>
        </w:rPr>
        <w:t xml:space="preserve">15 agosto </w:t>
      </w:r>
      <w:r w:rsidR="00F36BC1" w:rsidRPr="000C4B66">
        <w:rPr>
          <w:rFonts w:ascii="Ink Free" w:hAnsi="Ink Free" w:cs="Times New Roman"/>
          <w:b/>
          <w:sz w:val="28"/>
          <w:szCs w:val="28"/>
        </w:rPr>
        <w:t>2024</w:t>
      </w:r>
      <w:r w:rsidRPr="000C4B66">
        <w:rPr>
          <w:rFonts w:ascii="Ink Free" w:hAnsi="Ink Free" w:cs="Times New Roman"/>
          <w:b/>
          <w:sz w:val="28"/>
          <w:szCs w:val="28"/>
        </w:rPr>
        <w:t xml:space="preserve"> </w:t>
      </w:r>
    </w:p>
    <w:p w14:paraId="3648AB5E" w14:textId="77777777" w:rsidR="00F36BC1" w:rsidRPr="000C4B66" w:rsidRDefault="00E46C33" w:rsidP="00F36BC1">
      <w:pPr>
        <w:spacing w:after="0"/>
        <w:jc w:val="center"/>
        <w:rPr>
          <w:rFonts w:ascii="Ink Free" w:hAnsi="Ink Free" w:cs="Times New Roman"/>
          <w:i/>
          <w:sz w:val="28"/>
          <w:szCs w:val="28"/>
        </w:rPr>
      </w:pPr>
      <w:r w:rsidRPr="000C4B66">
        <w:rPr>
          <w:rFonts w:ascii="Ink Free" w:hAnsi="Ink Free" w:cs="Times New Roman"/>
          <w:i/>
          <w:sz w:val="28"/>
          <w:szCs w:val="28"/>
        </w:rPr>
        <w:t xml:space="preserve">Solennità dell’Assunzione </w:t>
      </w:r>
    </w:p>
    <w:p w14:paraId="1CE2FBBC" w14:textId="77777777" w:rsidR="00E46C33" w:rsidRPr="000C4B66" w:rsidRDefault="00E46C33" w:rsidP="00F36BC1">
      <w:pPr>
        <w:spacing w:after="0"/>
        <w:jc w:val="center"/>
        <w:rPr>
          <w:rFonts w:ascii="Ink Free" w:hAnsi="Ink Free" w:cs="Times New Roman"/>
          <w:i/>
          <w:sz w:val="28"/>
          <w:szCs w:val="28"/>
        </w:rPr>
      </w:pPr>
      <w:r w:rsidRPr="000C4B66">
        <w:rPr>
          <w:rFonts w:ascii="Ink Free" w:hAnsi="Ink Free" w:cs="Times New Roman"/>
          <w:i/>
          <w:sz w:val="28"/>
          <w:szCs w:val="28"/>
        </w:rPr>
        <w:t>della beata Vergine Maria</w:t>
      </w:r>
    </w:p>
    <w:p w14:paraId="4AE012D2" w14:textId="77777777" w:rsidR="00F36BC1" w:rsidRPr="000C4B66" w:rsidRDefault="00E46C33" w:rsidP="00F36BC1">
      <w:pPr>
        <w:spacing w:after="0"/>
        <w:jc w:val="center"/>
        <w:rPr>
          <w:rFonts w:ascii="Ink Free" w:hAnsi="Ink Free" w:cs="Times New Roman"/>
          <w:i/>
          <w:sz w:val="28"/>
          <w:szCs w:val="28"/>
        </w:rPr>
      </w:pPr>
      <w:r w:rsidRPr="000C4B66">
        <w:rPr>
          <w:rFonts w:ascii="Ink Free" w:hAnsi="Ink Free" w:cs="Times New Roman"/>
          <w:i/>
          <w:sz w:val="28"/>
          <w:szCs w:val="28"/>
        </w:rPr>
        <w:t xml:space="preserve">Titolare della chiesa parrocchiale </w:t>
      </w:r>
    </w:p>
    <w:p w14:paraId="113ECC9F" w14:textId="77777777" w:rsidR="00E46C33" w:rsidRPr="000C4B66" w:rsidRDefault="00E46C33" w:rsidP="00F36BC1">
      <w:pPr>
        <w:spacing w:after="0"/>
        <w:jc w:val="center"/>
        <w:rPr>
          <w:rFonts w:ascii="Ink Free" w:hAnsi="Ink Free" w:cs="Times New Roman"/>
          <w:i/>
          <w:sz w:val="28"/>
          <w:szCs w:val="28"/>
        </w:rPr>
      </w:pPr>
      <w:r w:rsidRPr="000C4B66">
        <w:rPr>
          <w:rFonts w:ascii="Ink Free" w:hAnsi="Ink Free" w:cs="Times New Roman"/>
          <w:i/>
          <w:sz w:val="28"/>
          <w:szCs w:val="28"/>
        </w:rPr>
        <w:t>e Patrona di Mezzocorona</w:t>
      </w:r>
    </w:p>
    <w:p w14:paraId="313CAA6F" w14:textId="77777777" w:rsidR="00F36BC1" w:rsidRPr="00F36BC1" w:rsidRDefault="00F36BC1" w:rsidP="00F36BC1">
      <w:pPr>
        <w:spacing w:after="0"/>
        <w:jc w:val="center"/>
        <w:rPr>
          <w:rFonts w:ascii="Ink Free" w:hAnsi="Ink Free" w:cs="Times New Roman"/>
          <w:b/>
          <w:sz w:val="14"/>
          <w:szCs w:val="14"/>
        </w:rPr>
      </w:pPr>
    </w:p>
    <w:p w14:paraId="7F63206A" w14:textId="77777777" w:rsidR="000C4B66" w:rsidRPr="000C4B66" w:rsidRDefault="000C4B66" w:rsidP="000C4B66">
      <w:pPr>
        <w:jc w:val="center"/>
        <w:rPr>
          <w:rFonts w:ascii="Ink Free" w:hAnsi="Ink Free"/>
          <w:b/>
          <w:sz w:val="40"/>
          <w:szCs w:val="40"/>
        </w:rPr>
      </w:pPr>
      <w:r w:rsidRPr="000C4B66">
        <w:rPr>
          <w:rFonts w:ascii="Ink Free" w:hAnsi="Ink Free"/>
          <w:b/>
          <w:noProof/>
          <w:sz w:val="40"/>
          <w:szCs w:val="40"/>
          <w:lang w:eastAsia="it-IT"/>
        </w:rPr>
        <w:drawing>
          <wp:inline distT="0" distB="0" distL="0" distR="0" wp14:anchorId="3A8B708B" wp14:editId="12696981">
            <wp:extent cx="2771775" cy="3543270"/>
            <wp:effectExtent l="0" t="0" r="0" b="635"/>
            <wp:docPr id="3" name="Immagine 3" descr="C:\Users\Giulio\Downloads\Lara_pala_mc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ulio\Downloads\Lara_pala_mcr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949" cy="355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F7646" w14:textId="77777777" w:rsidR="00340A2D" w:rsidRDefault="00340A2D" w:rsidP="00340A2D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Ambrosi A. (1867 circa), Assunzione della </w:t>
      </w:r>
      <w:r w:rsidR="00C66A96">
        <w:rPr>
          <w:rFonts w:ascii="Arial" w:hAnsi="Arial" w:cs="Arial"/>
          <w:b/>
          <w:bCs/>
          <w:sz w:val="18"/>
          <w:szCs w:val="18"/>
        </w:rPr>
        <w:t>Beata Vergine Maria</w:t>
      </w:r>
    </w:p>
    <w:p w14:paraId="4FC92755" w14:textId="77777777" w:rsidR="00340A2D" w:rsidRPr="000C4B66" w:rsidRDefault="00340A2D" w:rsidP="00F36BC1">
      <w:pPr>
        <w:spacing w:after="0"/>
        <w:jc w:val="center"/>
        <w:rPr>
          <w:rFonts w:ascii="Ink Free" w:hAnsi="Ink Free"/>
          <w:sz w:val="28"/>
          <w:szCs w:val="28"/>
        </w:rPr>
      </w:pPr>
      <w:r w:rsidRPr="000C4B66">
        <w:rPr>
          <w:rFonts w:ascii="Ink Free" w:hAnsi="Ink Free"/>
          <w:sz w:val="28"/>
          <w:szCs w:val="28"/>
        </w:rPr>
        <w:t>In occasione della solennità della</w:t>
      </w:r>
    </w:p>
    <w:p w14:paraId="72F6C1CA" w14:textId="77777777" w:rsidR="00340A2D" w:rsidRPr="000C4B66" w:rsidRDefault="00340A2D" w:rsidP="00F36BC1">
      <w:pPr>
        <w:spacing w:after="0"/>
        <w:jc w:val="center"/>
        <w:rPr>
          <w:rFonts w:ascii="Ink Free" w:hAnsi="Ink Free"/>
          <w:b/>
          <w:sz w:val="28"/>
          <w:szCs w:val="28"/>
        </w:rPr>
      </w:pPr>
      <w:r w:rsidRPr="000C4B66">
        <w:rPr>
          <w:rFonts w:ascii="Ink Free" w:hAnsi="Ink Free"/>
          <w:b/>
          <w:sz w:val="28"/>
          <w:szCs w:val="28"/>
          <w:u w:val="single"/>
        </w:rPr>
        <w:t>ASSUNZIONE di MARIA</w:t>
      </w:r>
      <w:r w:rsidRPr="000C4B66">
        <w:rPr>
          <w:rFonts w:ascii="Ink Free" w:hAnsi="Ink Free"/>
          <w:b/>
          <w:sz w:val="28"/>
          <w:szCs w:val="28"/>
        </w:rPr>
        <w:t>,</w:t>
      </w:r>
    </w:p>
    <w:p w14:paraId="7F756162" w14:textId="77777777" w:rsidR="000C4B66" w:rsidRDefault="00340A2D" w:rsidP="00F36BC1">
      <w:pPr>
        <w:spacing w:after="0"/>
        <w:jc w:val="center"/>
        <w:rPr>
          <w:rFonts w:ascii="Ink Free" w:hAnsi="Ink Free"/>
          <w:b/>
          <w:sz w:val="28"/>
          <w:szCs w:val="28"/>
          <w:u w:val="single"/>
        </w:rPr>
      </w:pPr>
      <w:r w:rsidRPr="000C4B66">
        <w:rPr>
          <w:rFonts w:ascii="Ink Free" w:hAnsi="Ink Free"/>
          <w:sz w:val="28"/>
          <w:szCs w:val="28"/>
        </w:rPr>
        <w:t>la parrocchia invita ad un</w:t>
      </w:r>
      <w:r w:rsidRPr="000C4B66">
        <w:rPr>
          <w:rFonts w:ascii="Ink Free" w:hAnsi="Ink Free"/>
          <w:b/>
          <w:sz w:val="28"/>
          <w:szCs w:val="28"/>
        </w:rPr>
        <w:t xml:space="preserve"> </w:t>
      </w:r>
      <w:r w:rsidRPr="000C4B66">
        <w:rPr>
          <w:rFonts w:ascii="Ink Free" w:hAnsi="Ink Free"/>
          <w:b/>
          <w:sz w:val="28"/>
          <w:szCs w:val="28"/>
          <w:u w:val="single"/>
        </w:rPr>
        <w:t>concerto d’organo</w:t>
      </w:r>
    </w:p>
    <w:p w14:paraId="5525E84F" w14:textId="77777777" w:rsidR="00340A2D" w:rsidRPr="000C4B66" w:rsidRDefault="00340A2D" w:rsidP="00F36BC1">
      <w:pPr>
        <w:spacing w:after="0"/>
        <w:jc w:val="center"/>
        <w:rPr>
          <w:rFonts w:ascii="Ink Free" w:hAnsi="Ink Free"/>
          <w:b/>
          <w:sz w:val="28"/>
          <w:szCs w:val="28"/>
        </w:rPr>
      </w:pPr>
      <w:r w:rsidRPr="000C4B66">
        <w:rPr>
          <w:rFonts w:ascii="Ink Free" w:hAnsi="Ink Free"/>
          <w:b/>
          <w:sz w:val="28"/>
          <w:szCs w:val="28"/>
        </w:rPr>
        <w:t xml:space="preserve">con il maestro </w:t>
      </w:r>
      <w:r w:rsidRPr="000C4B66">
        <w:rPr>
          <w:rFonts w:ascii="Ink Free" w:hAnsi="Ink Free"/>
          <w:b/>
          <w:i/>
          <w:sz w:val="28"/>
          <w:szCs w:val="28"/>
        </w:rPr>
        <w:t>STEFANO RATTINI</w:t>
      </w:r>
    </w:p>
    <w:p w14:paraId="2A4DF458" w14:textId="77777777" w:rsidR="00340A2D" w:rsidRPr="000C4B66" w:rsidRDefault="00340A2D" w:rsidP="00F36BC1">
      <w:pPr>
        <w:spacing w:after="0"/>
        <w:jc w:val="center"/>
        <w:rPr>
          <w:rFonts w:ascii="Ink Free" w:hAnsi="Ink Free"/>
          <w:b/>
          <w:sz w:val="28"/>
          <w:szCs w:val="28"/>
          <w:u w:val="single"/>
        </w:rPr>
      </w:pPr>
      <w:r w:rsidRPr="000C4B66">
        <w:rPr>
          <w:rFonts w:ascii="Ink Free" w:hAnsi="Ink Free"/>
          <w:b/>
          <w:sz w:val="28"/>
          <w:szCs w:val="28"/>
          <w:u w:val="single"/>
        </w:rPr>
        <w:t xml:space="preserve">Martedì 13 agosto 2024 ad ore 20.30 </w:t>
      </w:r>
    </w:p>
    <w:p w14:paraId="0BA39F0D" w14:textId="77777777" w:rsidR="00C746ED" w:rsidRPr="000C4B66" w:rsidRDefault="006B5835" w:rsidP="00F36BC1">
      <w:pPr>
        <w:spacing w:after="0"/>
        <w:jc w:val="center"/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 xml:space="preserve">Con il nostro coro </w:t>
      </w:r>
      <w:r w:rsidR="00340A2D" w:rsidRPr="000C4B66">
        <w:rPr>
          <w:rFonts w:ascii="Ink Free" w:hAnsi="Ink Free"/>
          <w:sz w:val="28"/>
          <w:szCs w:val="28"/>
        </w:rPr>
        <w:t>nella chiesa parrocchiale.</w:t>
      </w:r>
    </w:p>
    <w:p w14:paraId="1F19695A" w14:textId="77777777" w:rsidR="00C66A96" w:rsidRPr="00C66A96" w:rsidRDefault="00C66A96" w:rsidP="00C66A96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3"/>
          <w:szCs w:val="23"/>
        </w:rPr>
      </w:pPr>
      <w:r w:rsidRPr="00C66A96">
        <w:rPr>
          <w:b/>
          <w:i/>
          <w:color w:val="000000"/>
          <w:sz w:val="23"/>
          <w:szCs w:val="23"/>
        </w:rPr>
        <w:t>LE CELEBRAZIONI DELLA BEATA VERGINE MARIA</w:t>
      </w:r>
    </w:p>
    <w:p w14:paraId="2CEB5AF1" w14:textId="77777777" w:rsidR="00C66A96" w:rsidRPr="00C66A96" w:rsidRDefault="00C66A96" w:rsidP="00C66A96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z w:val="8"/>
          <w:szCs w:val="8"/>
        </w:rPr>
      </w:pPr>
    </w:p>
    <w:p w14:paraId="5C0CA0B2" w14:textId="77777777" w:rsidR="00E46C33" w:rsidRPr="00680E01" w:rsidRDefault="00C66A96" w:rsidP="00B0055B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La celebrazione dell’</w:t>
      </w:r>
      <w:r w:rsidR="00E46C33" w:rsidRPr="00680E01">
        <w:rPr>
          <w:color w:val="000000"/>
          <w:sz w:val="23"/>
          <w:szCs w:val="23"/>
        </w:rPr>
        <w:t>opera della salvezza distribuendo lungo il corso dell’anno liturgico l’</w:t>
      </w:r>
      <w:r w:rsidR="00B0055B" w:rsidRPr="00680E01">
        <w:rPr>
          <w:color w:val="000000"/>
          <w:sz w:val="23"/>
          <w:szCs w:val="23"/>
        </w:rPr>
        <w:t>intero mistero del Cristo, dall’Incarnazione fino all’</w:t>
      </w:r>
      <w:r w:rsidR="00E46C33" w:rsidRPr="00680E01">
        <w:rPr>
          <w:color w:val="000000"/>
          <w:sz w:val="23"/>
          <w:szCs w:val="23"/>
        </w:rPr>
        <w:t xml:space="preserve">attesa del suo glorioso ritorno, ha permesso di inserire in modo più organico e con un legame più stretto </w:t>
      </w:r>
      <w:r w:rsidR="00E46C33" w:rsidRPr="00680E01">
        <w:rPr>
          <w:b/>
          <w:color w:val="000000"/>
          <w:sz w:val="23"/>
          <w:szCs w:val="23"/>
        </w:rPr>
        <w:t>la memoria della Madre nel ciclo annuale dei misteri del Figlio</w:t>
      </w:r>
      <w:r w:rsidR="00E46C33" w:rsidRPr="00680E01">
        <w:rPr>
          <w:color w:val="000000"/>
          <w:sz w:val="23"/>
          <w:szCs w:val="23"/>
        </w:rPr>
        <w:t>.</w:t>
      </w:r>
    </w:p>
    <w:p w14:paraId="6B7DC200" w14:textId="77777777" w:rsidR="00E46C33" w:rsidRPr="00680E01" w:rsidRDefault="00E46C33" w:rsidP="00B0055B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3"/>
          <w:szCs w:val="23"/>
        </w:rPr>
      </w:pPr>
      <w:r w:rsidRPr="00680E01">
        <w:rPr>
          <w:color w:val="000000"/>
          <w:sz w:val="23"/>
          <w:szCs w:val="23"/>
        </w:rPr>
        <w:t>Così, nel tempo di Avvento, la Liturgia, oltre che in occasione della solennità dell’8 dicembre</w:t>
      </w:r>
      <w:r w:rsidR="00B0055B" w:rsidRPr="00680E01">
        <w:rPr>
          <w:color w:val="000000"/>
          <w:sz w:val="23"/>
          <w:szCs w:val="23"/>
        </w:rPr>
        <w:t xml:space="preserve">, </w:t>
      </w:r>
      <w:r w:rsidRPr="00680E01">
        <w:rPr>
          <w:color w:val="000000"/>
          <w:sz w:val="23"/>
          <w:szCs w:val="23"/>
        </w:rPr>
        <w:t xml:space="preserve">celebrazione della </w:t>
      </w:r>
      <w:r w:rsidRPr="00680E01">
        <w:rPr>
          <w:b/>
          <w:i/>
          <w:color w:val="000000"/>
          <w:sz w:val="23"/>
          <w:szCs w:val="23"/>
        </w:rPr>
        <w:t>Concezione immacolata di Maria</w:t>
      </w:r>
      <w:r w:rsidR="00B0055B" w:rsidRPr="00680E01">
        <w:rPr>
          <w:color w:val="000000"/>
          <w:sz w:val="23"/>
          <w:szCs w:val="23"/>
        </w:rPr>
        <w:t>,</w:t>
      </w:r>
      <w:r w:rsidRPr="00680E01">
        <w:rPr>
          <w:color w:val="000000"/>
          <w:sz w:val="23"/>
          <w:szCs w:val="23"/>
        </w:rPr>
        <w:t xml:space="preserve"> ricorda frequentemente la beata Vergine soprattutto nella Novena del Natale. Nella solennità del </w:t>
      </w:r>
      <w:r w:rsidRPr="00680E01">
        <w:rPr>
          <w:b/>
          <w:i/>
          <w:color w:val="000000"/>
          <w:sz w:val="23"/>
          <w:szCs w:val="23"/>
        </w:rPr>
        <w:t>Natale del Signore</w:t>
      </w:r>
      <w:r w:rsidRPr="00680E01">
        <w:rPr>
          <w:color w:val="000000"/>
          <w:sz w:val="23"/>
          <w:szCs w:val="23"/>
        </w:rPr>
        <w:t xml:space="preserve">, la Chiesa, mentre adora il Salvatore, ne venera la Madre gloriosa; nella </w:t>
      </w:r>
      <w:r w:rsidRPr="00680E01">
        <w:rPr>
          <w:b/>
          <w:i/>
          <w:color w:val="000000"/>
          <w:sz w:val="23"/>
          <w:szCs w:val="23"/>
        </w:rPr>
        <w:t>Epifania del Signore</w:t>
      </w:r>
      <w:r w:rsidRPr="00680E01">
        <w:rPr>
          <w:color w:val="000000"/>
          <w:sz w:val="23"/>
          <w:szCs w:val="23"/>
        </w:rPr>
        <w:t xml:space="preserve">, mentre celebra la vocazione universale alla salvezza, contempla la Vergine come vera Sede della Sapienza e vera Madre del Re, </w:t>
      </w:r>
      <w:r w:rsidR="00B0055B" w:rsidRPr="00680E01">
        <w:rPr>
          <w:color w:val="000000"/>
          <w:sz w:val="23"/>
          <w:szCs w:val="23"/>
        </w:rPr>
        <w:t>che</w:t>
      </w:r>
      <w:r w:rsidRPr="00680E01">
        <w:rPr>
          <w:color w:val="000000"/>
          <w:sz w:val="23"/>
          <w:szCs w:val="23"/>
        </w:rPr>
        <w:t xml:space="preserve"> presenta all</w:t>
      </w:r>
      <w:r w:rsidR="00B0055B" w:rsidRPr="00680E01">
        <w:rPr>
          <w:color w:val="000000"/>
          <w:sz w:val="23"/>
          <w:szCs w:val="23"/>
        </w:rPr>
        <w:t>’</w:t>
      </w:r>
      <w:r w:rsidRPr="00680E01">
        <w:rPr>
          <w:color w:val="000000"/>
          <w:sz w:val="23"/>
          <w:szCs w:val="23"/>
        </w:rPr>
        <w:t xml:space="preserve">adorazione dei Magi il Redentore di tutte le genti; e nella </w:t>
      </w:r>
      <w:r w:rsidRPr="00680E01">
        <w:rPr>
          <w:b/>
          <w:i/>
          <w:color w:val="000000"/>
          <w:sz w:val="23"/>
          <w:szCs w:val="23"/>
        </w:rPr>
        <w:t>Festa della Santa Famiglia di Gesù, Maria e Giuseppe</w:t>
      </w:r>
      <w:r w:rsidRPr="00680E01">
        <w:rPr>
          <w:color w:val="000000"/>
          <w:sz w:val="23"/>
          <w:szCs w:val="23"/>
        </w:rPr>
        <w:t xml:space="preserve"> riguarda con profonda riverenza la santa vita che</w:t>
      </w:r>
      <w:r w:rsidR="00B0055B" w:rsidRPr="00680E01">
        <w:rPr>
          <w:color w:val="000000"/>
          <w:sz w:val="23"/>
          <w:szCs w:val="23"/>
        </w:rPr>
        <w:t xml:space="preserve"> essi</w:t>
      </w:r>
      <w:r w:rsidRPr="00680E01">
        <w:rPr>
          <w:color w:val="000000"/>
          <w:sz w:val="23"/>
          <w:szCs w:val="23"/>
        </w:rPr>
        <w:t xml:space="preserve"> conducono nella casa di Nazaret</w:t>
      </w:r>
      <w:r w:rsidR="00B0055B" w:rsidRPr="00680E01">
        <w:rPr>
          <w:color w:val="000000"/>
          <w:sz w:val="23"/>
          <w:szCs w:val="23"/>
        </w:rPr>
        <w:t xml:space="preserve">. </w:t>
      </w:r>
      <w:r w:rsidRPr="00680E01">
        <w:rPr>
          <w:color w:val="000000"/>
          <w:sz w:val="23"/>
          <w:szCs w:val="23"/>
        </w:rPr>
        <w:t xml:space="preserve">La solennità di </w:t>
      </w:r>
      <w:r w:rsidRPr="00680E01">
        <w:rPr>
          <w:b/>
          <w:i/>
          <w:color w:val="000000"/>
          <w:sz w:val="23"/>
          <w:szCs w:val="23"/>
        </w:rPr>
        <w:t>Maria S</w:t>
      </w:r>
      <w:r w:rsidR="00B0055B" w:rsidRPr="00680E01">
        <w:rPr>
          <w:b/>
          <w:i/>
          <w:color w:val="000000"/>
          <w:sz w:val="23"/>
          <w:szCs w:val="23"/>
        </w:rPr>
        <w:t>antissima</w:t>
      </w:r>
      <w:r w:rsidRPr="00680E01">
        <w:rPr>
          <w:b/>
          <w:i/>
          <w:color w:val="000000"/>
          <w:sz w:val="23"/>
          <w:szCs w:val="23"/>
        </w:rPr>
        <w:t xml:space="preserve"> Madre di Dio</w:t>
      </w:r>
      <w:r w:rsidRPr="00680E01">
        <w:rPr>
          <w:color w:val="000000"/>
          <w:sz w:val="23"/>
          <w:szCs w:val="23"/>
        </w:rPr>
        <w:t xml:space="preserve"> al primo giorno di gennaio, è destinata a celebrare la parte avuta da Maria in questo mistero di salvezza e ad esaltare la singolare dignità che ne</w:t>
      </w:r>
      <w:r w:rsidR="00B0055B" w:rsidRPr="00680E01">
        <w:rPr>
          <w:color w:val="000000"/>
          <w:sz w:val="23"/>
          <w:szCs w:val="23"/>
        </w:rPr>
        <w:t xml:space="preserve"> deriva.</w:t>
      </w:r>
      <w:r w:rsidRPr="00680E01">
        <w:rPr>
          <w:color w:val="000000"/>
          <w:sz w:val="23"/>
          <w:szCs w:val="23"/>
        </w:rPr>
        <w:t xml:space="preserve"> </w:t>
      </w:r>
    </w:p>
    <w:p w14:paraId="52886512" w14:textId="77777777" w:rsidR="00E46C33" w:rsidRPr="00680E01" w:rsidRDefault="00E46C33" w:rsidP="00B0055B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3"/>
          <w:szCs w:val="23"/>
        </w:rPr>
      </w:pPr>
      <w:r w:rsidRPr="00680E01">
        <w:rPr>
          <w:color w:val="000000"/>
          <w:sz w:val="23"/>
          <w:szCs w:val="23"/>
        </w:rPr>
        <w:t>Alle due solennità già ricordate, della Concezione immacolata e della Maternità divina, sono da aggiungere le antiche e venerande celebrazioni del 25 marzo e del 15 agosto. Per la solennità dell</w:t>
      </w:r>
      <w:r w:rsidR="00B0055B" w:rsidRPr="00680E01">
        <w:rPr>
          <w:color w:val="000000"/>
          <w:sz w:val="23"/>
          <w:szCs w:val="23"/>
        </w:rPr>
        <w:t>’</w:t>
      </w:r>
      <w:r w:rsidRPr="00680E01">
        <w:rPr>
          <w:color w:val="000000"/>
          <w:sz w:val="23"/>
          <w:szCs w:val="23"/>
        </w:rPr>
        <w:t>Incarnazione del Verbo, è stata ripristinata l</w:t>
      </w:r>
      <w:r w:rsidR="00B0055B" w:rsidRPr="00680E01">
        <w:rPr>
          <w:color w:val="000000"/>
          <w:sz w:val="23"/>
          <w:szCs w:val="23"/>
        </w:rPr>
        <w:t>’</w:t>
      </w:r>
      <w:r w:rsidRPr="00680E01">
        <w:rPr>
          <w:color w:val="000000"/>
          <w:sz w:val="23"/>
          <w:szCs w:val="23"/>
        </w:rPr>
        <w:t>antica denominazione di </w:t>
      </w:r>
      <w:r w:rsidRPr="00680E01">
        <w:rPr>
          <w:b/>
          <w:i/>
          <w:iCs/>
          <w:color w:val="000000"/>
          <w:sz w:val="23"/>
          <w:szCs w:val="23"/>
        </w:rPr>
        <w:t>Annunciazione del Signore</w:t>
      </w:r>
      <w:r w:rsidRPr="00680E01">
        <w:rPr>
          <w:color w:val="000000"/>
          <w:sz w:val="23"/>
          <w:szCs w:val="23"/>
        </w:rPr>
        <w:t>, come commemorazione dell</w:t>
      </w:r>
      <w:r w:rsidR="00B0055B" w:rsidRPr="00680E01">
        <w:rPr>
          <w:color w:val="000000"/>
          <w:sz w:val="23"/>
          <w:szCs w:val="23"/>
        </w:rPr>
        <w:t>’</w:t>
      </w:r>
      <w:r w:rsidRPr="00680E01">
        <w:rPr>
          <w:color w:val="000000"/>
          <w:sz w:val="23"/>
          <w:szCs w:val="23"/>
        </w:rPr>
        <w:t>inizio della redenzione e dell</w:t>
      </w:r>
      <w:r w:rsidR="00B0055B" w:rsidRPr="00680E01">
        <w:rPr>
          <w:color w:val="000000"/>
          <w:sz w:val="23"/>
          <w:szCs w:val="23"/>
        </w:rPr>
        <w:t>’</w:t>
      </w:r>
      <w:r w:rsidRPr="00680E01">
        <w:rPr>
          <w:color w:val="000000"/>
          <w:sz w:val="23"/>
          <w:szCs w:val="23"/>
        </w:rPr>
        <w:t>indissolubile e sponsale unione della natura divina con la natura umana nell</w:t>
      </w:r>
      <w:r w:rsidR="00B0055B" w:rsidRPr="00680E01">
        <w:rPr>
          <w:color w:val="000000"/>
          <w:sz w:val="23"/>
          <w:szCs w:val="23"/>
        </w:rPr>
        <w:t>’</w:t>
      </w:r>
      <w:r w:rsidRPr="00680E01">
        <w:rPr>
          <w:color w:val="000000"/>
          <w:sz w:val="23"/>
          <w:szCs w:val="23"/>
        </w:rPr>
        <w:t xml:space="preserve">unica Persona del Verbo. </w:t>
      </w:r>
    </w:p>
    <w:p w14:paraId="559A531B" w14:textId="77777777" w:rsidR="00B0055B" w:rsidRPr="00680E01" w:rsidRDefault="00E46C33" w:rsidP="00B0055B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3"/>
          <w:szCs w:val="23"/>
        </w:rPr>
      </w:pPr>
      <w:r w:rsidRPr="00680E01">
        <w:rPr>
          <w:b/>
          <w:color w:val="000000"/>
          <w:sz w:val="23"/>
          <w:szCs w:val="23"/>
        </w:rPr>
        <w:t xml:space="preserve">La solennità del 15 agosto celebra la gloriosa </w:t>
      </w:r>
      <w:r w:rsidR="00680E01" w:rsidRPr="00680E01">
        <w:rPr>
          <w:b/>
          <w:i/>
          <w:color w:val="000000"/>
          <w:sz w:val="23"/>
          <w:szCs w:val="23"/>
          <w:u w:val="single"/>
        </w:rPr>
        <w:t>Assunzione di Maria al C</w:t>
      </w:r>
      <w:r w:rsidRPr="00680E01">
        <w:rPr>
          <w:b/>
          <w:i/>
          <w:color w:val="000000"/>
          <w:sz w:val="23"/>
          <w:szCs w:val="23"/>
          <w:u w:val="single"/>
        </w:rPr>
        <w:t>ielo</w:t>
      </w:r>
      <w:r w:rsidRPr="00680E01">
        <w:rPr>
          <w:b/>
          <w:color w:val="000000"/>
          <w:sz w:val="23"/>
          <w:szCs w:val="23"/>
        </w:rPr>
        <w:t>; è, questa, la festa del suo destino di pienezza e di beatitudine, della glorificazione della sua anima immacolata e del suo corpo verginale, della sua perfetta configurazione a Cristo risorto; una festa che propone alla Chiesa e all'umanità l</w:t>
      </w:r>
      <w:r w:rsidR="00B0055B" w:rsidRPr="00680E01">
        <w:rPr>
          <w:b/>
          <w:color w:val="000000"/>
          <w:sz w:val="23"/>
          <w:szCs w:val="23"/>
        </w:rPr>
        <w:t>’</w:t>
      </w:r>
      <w:r w:rsidRPr="00680E01">
        <w:rPr>
          <w:b/>
          <w:color w:val="000000"/>
          <w:sz w:val="23"/>
          <w:szCs w:val="23"/>
        </w:rPr>
        <w:t>immagine e il consolante documento dell</w:t>
      </w:r>
      <w:r w:rsidR="00B0055B" w:rsidRPr="00680E01">
        <w:rPr>
          <w:b/>
          <w:color w:val="000000"/>
          <w:sz w:val="23"/>
          <w:szCs w:val="23"/>
        </w:rPr>
        <w:t>’</w:t>
      </w:r>
      <w:r w:rsidRPr="00680E01">
        <w:rPr>
          <w:b/>
          <w:color w:val="000000"/>
          <w:sz w:val="23"/>
          <w:szCs w:val="23"/>
        </w:rPr>
        <w:t>avverarsi della speranza finale: che tale piena glorificazione è il destino di quanti Cristo ha fatto fratelli, avendo con loro in comune </w:t>
      </w:r>
      <w:r w:rsidRPr="00680E01">
        <w:rPr>
          <w:b/>
          <w:i/>
          <w:iCs/>
          <w:color w:val="000000"/>
          <w:sz w:val="23"/>
          <w:szCs w:val="23"/>
        </w:rPr>
        <w:t>il sangue e la carne</w:t>
      </w:r>
      <w:r w:rsidRPr="00680E01">
        <w:rPr>
          <w:b/>
          <w:color w:val="000000"/>
          <w:sz w:val="23"/>
          <w:szCs w:val="23"/>
        </w:rPr>
        <w:t xml:space="preserve"> . </w:t>
      </w:r>
      <w:r w:rsidRPr="00680E01">
        <w:rPr>
          <w:color w:val="000000"/>
          <w:sz w:val="23"/>
          <w:szCs w:val="23"/>
        </w:rPr>
        <w:t>La solennità dell</w:t>
      </w:r>
      <w:r w:rsidR="00B0055B" w:rsidRPr="00680E01">
        <w:rPr>
          <w:color w:val="000000"/>
          <w:sz w:val="23"/>
          <w:szCs w:val="23"/>
        </w:rPr>
        <w:t>’</w:t>
      </w:r>
      <w:r w:rsidRPr="00680E01">
        <w:rPr>
          <w:color w:val="000000"/>
          <w:sz w:val="23"/>
          <w:szCs w:val="23"/>
        </w:rPr>
        <w:t xml:space="preserve">Assunzione ha un prolungamento festoso nella celebrazione della </w:t>
      </w:r>
      <w:r w:rsidRPr="00680E01">
        <w:rPr>
          <w:b/>
          <w:i/>
          <w:color w:val="000000"/>
          <w:sz w:val="23"/>
          <w:szCs w:val="23"/>
        </w:rPr>
        <w:t>beata Maria Vergine Regina</w:t>
      </w:r>
      <w:r w:rsidRPr="00680E01">
        <w:rPr>
          <w:color w:val="000000"/>
          <w:sz w:val="23"/>
          <w:szCs w:val="23"/>
        </w:rPr>
        <w:t>, che ricorre otto giorni dopo, nella quale si contempla colei che, assisa accanto al Re dei secoli, splende come Regina e intercede come Madre.</w:t>
      </w:r>
    </w:p>
    <w:p w14:paraId="1C731E68" w14:textId="77777777" w:rsidR="00680E01" w:rsidRDefault="00E46C33" w:rsidP="00B0055B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3"/>
          <w:szCs w:val="23"/>
        </w:rPr>
      </w:pPr>
      <w:r w:rsidRPr="00680E01">
        <w:rPr>
          <w:color w:val="000000"/>
          <w:sz w:val="23"/>
          <w:szCs w:val="23"/>
        </w:rPr>
        <w:t xml:space="preserve">Quattro solennità, dunque, che puntualizzano con il massimo grado liturgico le principali </w:t>
      </w:r>
      <w:r w:rsidR="00B0055B" w:rsidRPr="00680E01">
        <w:rPr>
          <w:color w:val="000000"/>
          <w:sz w:val="23"/>
          <w:szCs w:val="23"/>
        </w:rPr>
        <w:t>verità dogmatiche concernenti l’</w:t>
      </w:r>
      <w:r w:rsidRPr="00680E01">
        <w:rPr>
          <w:color w:val="000000"/>
          <w:sz w:val="23"/>
          <w:szCs w:val="23"/>
        </w:rPr>
        <w:t>umile Ancella del Signore</w:t>
      </w:r>
      <w:r w:rsidR="00680E01">
        <w:rPr>
          <w:color w:val="000000"/>
          <w:sz w:val="23"/>
          <w:szCs w:val="23"/>
        </w:rPr>
        <w:t>.</w:t>
      </w:r>
      <w:r w:rsidR="00B0055B" w:rsidRPr="00680E01">
        <w:rPr>
          <w:color w:val="000000"/>
          <w:sz w:val="23"/>
          <w:szCs w:val="23"/>
        </w:rPr>
        <w:t xml:space="preserve"> </w:t>
      </w:r>
    </w:p>
    <w:p w14:paraId="07624F54" w14:textId="77777777" w:rsidR="00680E01" w:rsidRDefault="00680E01" w:rsidP="00B0055B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3"/>
          <w:szCs w:val="23"/>
        </w:rPr>
      </w:pPr>
    </w:p>
    <w:p w14:paraId="618A114C" w14:textId="77777777" w:rsidR="00E46C33" w:rsidRDefault="00B0055B" w:rsidP="00B0055B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3"/>
          <w:szCs w:val="23"/>
        </w:rPr>
      </w:pPr>
      <w:r w:rsidRPr="00680E01">
        <w:rPr>
          <w:color w:val="000000"/>
          <w:sz w:val="23"/>
          <w:szCs w:val="23"/>
        </w:rPr>
        <w:t>(d</w:t>
      </w:r>
      <w:r w:rsidRPr="00680E01">
        <w:rPr>
          <w:sz w:val="23"/>
          <w:szCs w:val="23"/>
        </w:rPr>
        <w:t>alla</w:t>
      </w:r>
      <w:r w:rsidR="00C66A96">
        <w:rPr>
          <w:sz w:val="23"/>
          <w:szCs w:val="23"/>
        </w:rPr>
        <w:t xml:space="preserve"> Lettera</w:t>
      </w:r>
      <w:r w:rsidRPr="00680E01">
        <w:rPr>
          <w:b/>
          <w:sz w:val="23"/>
          <w:szCs w:val="23"/>
        </w:rPr>
        <w:t xml:space="preserve"> </w:t>
      </w:r>
      <w:proofErr w:type="spellStart"/>
      <w:r w:rsidR="00E46C33" w:rsidRPr="00680E01">
        <w:rPr>
          <w:b/>
          <w:i/>
          <w:sz w:val="23"/>
          <w:szCs w:val="23"/>
        </w:rPr>
        <w:t>Marialis</w:t>
      </w:r>
      <w:proofErr w:type="spellEnd"/>
      <w:r w:rsidR="00E46C33" w:rsidRPr="00680E01">
        <w:rPr>
          <w:b/>
          <w:i/>
          <w:sz w:val="23"/>
          <w:szCs w:val="23"/>
        </w:rPr>
        <w:t xml:space="preserve"> </w:t>
      </w:r>
      <w:proofErr w:type="spellStart"/>
      <w:r w:rsidR="00E46C33" w:rsidRPr="00680E01">
        <w:rPr>
          <w:b/>
          <w:i/>
          <w:sz w:val="23"/>
          <w:szCs w:val="23"/>
        </w:rPr>
        <w:t>Cultus</w:t>
      </w:r>
      <w:proofErr w:type="spellEnd"/>
      <w:r w:rsidRPr="00680E01">
        <w:rPr>
          <w:b/>
          <w:sz w:val="23"/>
          <w:szCs w:val="23"/>
        </w:rPr>
        <w:t xml:space="preserve"> </w:t>
      </w:r>
      <w:r w:rsidRPr="00680E01">
        <w:rPr>
          <w:sz w:val="23"/>
          <w:szCs w:val="23"/>
        </w:rPr>
        <w:t>di</w:t>
      </w:r>
      <w:r w:rsidRPr="00680E01">
        <w:rPr>
          <w:b/>
          <w:sz w:val="23"/>
          <w:szCs w:val="23"/>
        </w:rPr>
        <w:t xml:space="preserve"> San Paolo VI </w:t>
      </w:r>
      <w:r w:rsidRPr="00680E01">
        <w:rPr>
          <w:sz w:val="23"/>
          <w:szCs w:val="23"/>
        </w:rPr>
        <w:t xml:space="preserve">del </w:t>
      </w:r>
      <w:r w:rsidRPr="00680E01">
        <w:rPr>
          <w:b/>
          <w:sz w:val="23"/>
          <w:szCs w:val="23"/>
        </w:rPr>
        <w:t>0</w:t>
      </w:r>
      <w:r w:rsidR="00E46C33" w:rsidRPr="00680E01">
        <w:rPr>
          <w:b/>
          <w:sz w:val="23"/>
          <w:szCs w:val="23"/>
        </w:rPr>
        <w:t>2 febbraio 1974</w:t>
      </w:r>
      <w:r w:rsidR="00680E01">
        <w:rPr>
          <w:b/>
          <w:sz w:val="23"/>
          <w:szCs w:val="23"/>
        </w:rPr>
        <w:t>)</w:t>
      </w:r>
    </w:p>
    <w:sectPr w:rsidR="00E46C33" w:rsidSect="00114434">
      <w:pgSz w:w="16838" w:h="11906" w:orient="landscape"/>
      <w:pgMar w:top="720" w:right="720" w:bottom="720" w:left="720" w:header="708" w:footer="708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A2D"/>
    <w:rsid w:val="000C4B66"/>
    <w:rsid w:val="00114434"/>
    <w:rsid w:val="00340A2D"/>
    <w:rsid w:val="00680E01"/>
    <w:rsid w:val="006B5835"/>
    <w:rsid w:val="007A4433"/>
    <w:rsid w:val="007E3623"/>
    <w:rsid w:val="00B0055B"/>
    <w:rsid w:val="00B16D90"/>
    <w:rsid w:val="00C66A96"/>
    <w:rsid w:val="00C746ED"/>
    <w:rsid w:val="00E46C33"/>
    <w:rsid w:val="00F36BC1"/>
    <w:rsid w:val="00FC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3777"/>
  <w15:chartTrackingRefBased/>
  <w15:docId w15:val="{CF106C2D-B011-42E7-B5EF-BFD1E24C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4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Umberto Lechthaler</cp:lastModifiedBy>
  <cp:revision>2</cp:revision>
  <cp:lastPrinted>2024-07-25T06:38:00Z</cp:lastPrinted>
  <dcterms:created xsi:type="dcterms:W3CDTF">2024-08-10T20:52:00Z</dcterms:created>
  <dcterms:modified xsi:type="dcterms:W3CDTF">2024-08-10T20:52:00Z</dcterms:modified>
</cp:coreProperties>
</file>